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ТЕЛЕГРАММА</w:t>
      </w:r>
    </w:p>
    <w:p>
      <w:pPr>
        <w:pStyle w:val="Normal"/>
        <w:rPr/>
      </w:pPr>
      <w:r>
        <w:rPr/>
        <w:t>Российская Федерация  является управляющей компанией, находящейся под внешним управлением, и имитирует государственную деятельность. По этой причине попытка проведения выборов в Государственную Думу, запланированная на 19 сентября 2021 года, является мошенничеством. Соответственно результаты выборов являются незаконными, а их организаторы расцениваются как захватчики, которые подлежат аресту и осуждению военным трибуналом.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Дата _____________________  Подпись _______________________</w:t>
      </w:r>
    </w:p>
    <w:p>
      <w:pPr>
        <w:pStyle w:val="Normal"/>
        <w:spacing w:before="0" w:after="113"/>
        <w:rPr>
          <w:b/>
          <w:b/>
          <w:bCs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5e8"/>
    <w:pPr>
      <w:widowControl/>
      <w:suppressAutoHyphens w:val="true"/>
      <w:bidi w:val="0"/>
      <w:spacing w:lineRule="auto" w:line="276" w:before="0" w:after="113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Посещённая гиперссылка"/>
    <w:rPr>
      <w:color w:val="80000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/>
  </w:style>
  <w:style w:type="paragraph" w:styleId="Style16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NeoOffice/2017.23$MacOSX_X86_64 NeoOffice_project/0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2021-03-10T00:04:26Z</dcterms:created>
  <dc:language>ru-RU</dc:language>
  <dcterms:modified xsi:type="dcterms:W3CDTF">2021-09-09T21:54:10Z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